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31075" w14:textId="77777777" w:rsidR="00F26661" w:rsidRPr="00C87139" w:rsidRDefault="00534909" w:rsidP="00C062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Template</w:t>
      </w:r>
      <w:r w:rsidR="00F93D8F" w:rsidRPr="00C87139">
        <w:rPr>
          <w:b/>
          <w:bCs/>
          <w:sz w:val="28"/>
          <w:szCs w:val="28"/>
        </w:rPr>
        <w:t xml:space="preserve"> for the preparation of abstract papers</w:t>
      </w:r>
      <w:r w:rsidR="00F93D8F" w:rsidRPr="00C87139">
        <w:rPr>
          <w:rFonts w:hint="eastAsia"/>
          <w:b/>
          <w:bCs/>
          <w:sz w:val="28"/>
          <w:szCs w:val="28"/>
        </w:rPr>
        <w:t>;</w:t>
      </w:r>
      <w:r w:rsidR="00F93D8F" w:rsidRPr="00C87139">
        <w:rPr>
          <w:b/>
          <w:bCs/>
          <w:sz w:val="28"/>
          <w:szCs w:val="28"/>
        </w:rPr>
        <w:t xml:space="preserve"> This is an example of the title for </w:t>
      </w:r>
      <w:r w:rsidR="002D1C9C">
        <w:rPr>
          <w:b/>
          <w:bCs/>
          <w:sz w:val="28"/>
          <w:szCs w:val="28"/>
        </w:rPr>
        <w:t>submission of abstract</w:t>
      </w:r>
      <w:r w:rsidR="0089533B" w:rsidRPr="00C87139">
        <w:rPr>
          <w:b/>
          <w:bCs/>
          <w:sz w:val="28"/>
          <w:szCs w:val="28"/>
        </w:rPr>
        <w:t xml:space="preserve"> </w:t>
      </w:r>
    </w:p>
    <w:p w14:paraId="0B2B113A" w14:textId="77777777" w:rsidR="00EE0207" w:rsidRPr="004319C8" w:rsidRDefault="00EE0207" w:rsidP="00C06212">
      <w:pPr>
        <w:jc w:val="center"/>
        <w:rPr>
          <w:b/>
          <w:sz w:val="20"/>
          <w:szCs w:val="20"/>
        </w:rPr>
      </w:pPr>
    </w:p>
    <w:p w14:paraId="0E40A4CE" w14:textId="77777777" w:rsidR="00EE0207" w:rsidRPr="00F93D8F" w:rsidRDefault="00182C29" w:rsidP="00C06212">
      <w:pPr>
        <w:jc w:val="center"/>
      </w:pPr>
      <w:r w:rsidRPr="00F93D8F">
        <w:rPr>
          <w:b/>
        </w:rPr>
        <w:t xml:space="preserve">Author </w:t>
      </w:r>
      <w:r w:rsidR="00F93D8F" w:rsidRPr="00F93D8F">
        <w:rPr>
          <w:b/>
        </w:rPr>
        <w:t>A</w:t>
      </w:r>
      <w:r w:rsidRPr="00F93D8F">
        <w:rPr>
          <w:b/>
          <w:vertAlign w:val="superscript"/>
        </w:rPr>
        <w:t>1</w:t>
      </w:r>
      <w:r w:rsidR="00713BE9" w:rsidRPr="00F93D8F">
        <w:t xml:space="preserve">, </w:t>
      </w:r>
      <w:r w:rsidRPr="00F93D8F">
        <w:rPr>
          <w:b/>
        </w:rPr>
        <w:t xml:space="preserve">Author </w:t>
      </w:r>
      <w:r w:rsidR="00F93D8F" w:rsidRPr="00F93D8F">
        <w:rPr>
          <w:b/>
        </w:rPr>
        <w:t>B</w:t>
      </w:r>
      <w:r w:rsidRPr="00F93D8F">
        <w:rPr>
          <w:b/>
          <w:vertAlign w:val="superscript"/>
        </w:rPr>
        <w:t>2</w:t>
      </w:r>
      <w:r w:rsidR="00713BE9" w:rsidRPr="00F93D8F">
        <w:t xml:space="preserve"> a</w:t>
      </w:r>
      <w:r w:rsidR="00F26661" w:rsidRPr="00F93D8F">
        <w:t xml:space="preserve">nd </w:t>
      </w:r>
      <w:r w:rsidRPr="00F93D8F">
        <w:rPr>
          <w:b/>
        </w:rPr>
        <w:t xml:space="preserve">Author </w:t>
      </w:r>
      <w:r w:rsidR="00F93D8F" w:rsidRPr="00F93D8F">
        <w:rPr>
          <w:b/>
        </w:rPr>
        <w:t>C</w:t>
      </w:r>
      <w:r w:rsidR="00FD1EEB">
        <w:rPr>
          <w:b/>
          <w:vertAlign w:val="superscript"/>
        </w:rPr>
        <w:t>1</w:t>
      </w:r>
      <w:r w:rsidR="00BD7277">
        <w:rPr>
          <w:b/>
          <w:vertAlign w:val="superscript"/>
        </w:rPr>
        <w:t>,</w:t>
      </w:r>
      <w:r w:rsidR="00692495" w:rsidRPr="00F93D8F">
        <w:rPr>
          <w:b/>
          <w:vertAlign w:val="superscript"/>
        </w:rPr>
        <w:t>*</w:t>
      </w:r>
    </w:p>
    <w:p w14:paraId="60FF384B" w14:textId="77777777" w:rsidR="00182C29" w:rsidRPr="00F93D8F" w:rsidRDefault="006F76BA" w:rsidP="00C06212">
      <w:pPr>
        <w:jc w:val="center"/>
        <w:rPr>
          <w:sz w:val="20"/>
          <w:szCs w:val="20"/>
        </w:rPr>
      </w:pPr>
      <w:r w:rsidRPr="00F93D8F">
        <w:rPr>
          <w:sz w:val="20"/>
          <w:szCs w:val="20"/>
          <w:vertAlign w:val="superscript"/>
        </w:rPr>
        <w:t>1</w:t>
      </w:r>
      <w:r w:rsidR="00182C29" w:rsidRPr="00F93D8F">
        <w:rPr>
          <w:sz w:val="20"/>
          <w:szCs w:val="20"/>
        </w:rPr>
        <w:t>Aff</w:t>
      </w:r>
      <w:r w:rsidR="00F93D8F">
        <w:rPr>
          <w:sz w:val="20"/>
          <w:szCs w:val="20"/>
        </w:rPr>
        <w:t>iliation and Address of Author A</w:t>
      </w:r>
      <w:r w:rsidR="00FD1EEB">
        <w:rPr>
          <w:sz w:val="20"/>
          <w:szCs w:val="20"/>
        </w:rPr>
        <w:t xml:space="preserve"> and Author C</w:t>
      </w:r>
      <w:r w:rsidR="00182C29" w:rsidRPr="00F93D8F">
        <w:rPr>
          <w:sz w:val="20"/>
          <w:szCs w:val="20"/>
        </w:rPr>
        <w:t>.</w:t>
      </w:r>
    </w:p>
    <w:p w14:paraId="3A1F7DB2" w14:textId="77777777" w:rsidR="007C29C8" w:rsidRPr="00F93D8F" w:rsidRDefault="006F76BA" w:rsidP="00C06212">
      <w:pPr>
        <w:jc w:val="center"/>
        <w:rPr>
          <w:sz w:val="20"/>
          <w:szCs w:val="20"/>
        </w:rPr>
      </w:pPr>
      <w:r w:rsidRPr="00F93D8F">
        <w:rPr>
          <w:sz w:val="20"/>
          <w:szCs w:val="20"/>
          <w:vertAlign w:val="superscript"/>
        </w:rPr>
        <w:t>2</w:t>
      </w:r>
      <w:r w:rsidR="00182C29" w:rsidRPr="00F93D8F">
        <w:rPr>
          <w:sz w:val="20"/>
          <w:szCs w:val="20"/>
        </w:rPr>
        <w:t xml:space="preserve"> Aff</w:t>
      </w:r>
      <w:r w:rsidR="00FD1EEB">
        <w:rPr>
          <w:sz w:val="20"/>
          <w:szCs w:val="20"/>
        </w:rPr>
        <w:t>iliation and Address of Author B</w:t>
      </w:r>
    </w:p>
    <w:p w14:paraId="6525F772" w14:textId="77777777" w:rsidR="00BD7277" w:rsidRDefault="00BD7277" w:rsidP="00C06212">
      <w:pPr>
        <w:jc w:val="center"/>
        <w:rPr>
          <w:sz w:val="20"/>
          <w:szCs w:val="20"/>
        </w:rPr>
      </w:pPr>
    </w:p>
    <w:p w14:paraId="7C92ABD3" w14:textId="77777777" w:rsidR="00F26661" w:rsidRPr="00F93D8F" w:rsidRDefault="00F93D8F" w:rsidP="00C06212">
      <w:pPr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  <w:r w:rsidR="00CA2156" w:rsidRPr="00F93D8F">
        <w:rPr>
          <w:sz w:val="20"/>
          <w:szCs w:val="20"/>
        </w:rPr>
        <w:t>Corresponding</w:t>
      </w:r>
      <w:r w:rsidR="00F26661" w:rsidRPr="00F93D8F">
        <w:rPr>
          <w:sz w:val="20"/>
          <w:szCs w:val="20"/>
        </w:rPr>
        <w:t xml:space="preserve"> author</w:t>
      </w:r>
      <w:r w:rsidR="00CA2156" w:rsidRPr="00F93D8F">
        <w:rPr>
          <w:sz w:val="20"/>
          <w:szCs w:val="20"/>
        </w:rPr>
        <w:t>’</w:t>
      </w:r>
      <w:r w:rsidR="00F26661" w:rsidRPr="00F93D8F">
        <w:rPr>
          <w:sz w:val="20"/>
          <w:szCs w:val="20"/>
        </w:rPr>
        <w:t>s email:</w:t>
      </w:r>
      <w:r w:rsidR="00254201" w:rsidRPr="00F93D8F">
        <w:rPr>
          <w:sz w:val="20"/>
          <w:szCs w:val="20"/>
        </w:rPr>
        <w:t xml:space="preserve"> </w:t>
      </w:r>
      <w:hyperlink r:id="rId8" w:history="1">
        <w:r w:rsidR="006F76BA" w:rsidRPr="00F93D8F">
          <w:rPr>
            <w:rStyle w:val="Hyperlink"/>
            <w:sz w:val="20"/>
            <w:szCs w:val="20"/>
          </w:rPr>
          <w:t>abc@gmail.com</w:t>
        </w:r>
      </w:hyperlink>
    </w:p>
    <w:p w14:paraId="21D6AE92" w14:textId="77777777" w:rsidR="00CA2156" w:rsidRPr="004319C8" w:rsidRDefault="00CA2156" w:rsidP="00C06212">
      <w:pPr>
        <w:jc w:val="center"/>
      </w:pPr>
    </w:p>
    <w:p w14:paraId="43F3E6B0" w14:textId="77777777" w:rsidR="00F544DB" w:rsidRPr="00C06212" w:rsidRDefault="004319C8" w:rsidP="00C06212">
      <w:pPr>
        <w:rPr>
          <w:b/>
        </w:rPr>
      </w:pPr>
      <w:r w:rsidRPr="00BD7277">
        <w:rPr>
          <w:b/>
        </w:rPr>
        <w:t>ABSTRACT</w:t>
      </w:r>
    </w:p>
    <w:p w14:paraId="7EE5CAFF" w14:textId="77777777" w:rsidR="00C06212" w:rsidRDefault="00C06212" w:rsidP="00C06212">
      <w:pPr>
        <w:jc w:val="both"/>
        <w:rPr>
          <w:rFonts w:eastAsia="SimSun"/>
          <w:spacing w:val="-1"/>
          <w:szCs w:val="22"/>
        </w:rPr>
      </w:pPr>
    </w:p>
    <w:p w14:paraId="50A98967" w14:textId="680769C4" w:rsidR="00BD7277" w:rsidRDefault="008D0282" w:rsidP="00C06212">
      <w:pPr>
        <w:jc w:val="both"/>
        <w:rPr>
          <w:rFonts w:eastAsia="SimSun"/>
          <w:spacing w:val="-1"/>
          <w:szCs w:val="22"/>
        </w:rPr>
      </w:pPr>
      <w:r>
        <w:rPr>
          <w:rFonts w:eastAsia="SimSun"/>
          <w:spacing w:val="-1"/>
          <w:szCs w:val="22"/>
        </w:rPr>
        <w:t>Abstract including title, author details and keywords</w:t>
      </w:r>
      <w:r w:rsidRPr="00BD7277">
        <w:rPr>
          <w:rFonts w:eastAsia="SimSun"/>
          <w:spacing w:val="-1"/>
          <w:szCs w:val="22"/>
        </w:rPr>
        <w:t xml:space="preserve"> </w:t>
      </w:r>
      <w:r w:rsidRPr="00EF5BDC">
        <w:rPr>
          <w:rFonts w:eastAsia="SimSun"/>
          <w:spacing w:val="-1"/>
          <w:szCs w:val="22"/>
        </w:rPr>
        <w:t>should be limited to one</w:t>
      </w:r>
      <w:r w:rsidRPr="00EF5BDC">
        <w:rPr>
          <w:rFonts w:eastAsia="SimSun" w:hint="eastAsia"/>
          <w:spacing w:val="-1"/>
          <w:szCs w:val="22"/>
        </w:rPr>
        <w:t xml:space="preserve"> page</w:t>
      </w:r>
      <w:r w:rsidRPr="00EF5BDC">
        <w:rPr>
          <w:rFonts w:eastAsia="SimSun"/>
          <w:spacing w:val="-1"/>
          <w:szCs w:val="22"/>
        </w:rPr>
        <w:t xml:space="preserve"> only </w:t>
      </w:r>
      <w:r w:rsidRPr="008D0282">
        <w:rPr>
          <w:rFonts w:eastAsia="SimSun"/>
          <w:spacing w:val="-1"/>
          <w:szCs w:val="22"/>
        </w:rPr>
        <w:t>(abstract 250 – 400 words)</w:t>
      </w:r>
      <w:r w:rsidRPr="00EF5BDC">
        <w:rPr>
          <w:rFonts w:eastAsia="SimSun"/>
          <w:spacing w:val="-1"/>
          <w:szCs w:val="22"/>
        </w:rPr>
        <w:t>.</w:t>
      </w:r>
      <w:r>
        <w:rPr>
          <w:rFonts w:eastAsia="SimSun"/>
          <w:spacing w:val="-1"/>
          <w:szCs w:val="22"/>
        </w:rPr>
        <w:t xml:space="preserve"> </w:t>
      </w:r>
      <w:r w:rsidR="00C06212">
        <w:rPr>
          <w:rFonts w:eastAsia="SimSun"/>
          <w:spacing w:val="-1"/>
          <w:szCs w:val="22"/>
        </w:rPr>
        <w:t>For abstract prep</w:t>
      </w:r>
      <w:r w:rsidR="009E3B48">
        <w:rPr>
          <w:rFonts w:eastAsia="SimSun"/>
          <w:spacing w:val="-1"/>
          <w:szCs w:val="22"/>
        </w:rPr>
        <w:t>aration use this template and follow</w:t>
      </w:r>
      <w:r>
        <w:rPr>
          <w:rFonts w:eastAsia="SimSun"/>
          <w:spacing w:val="-1"/>
          <w:szCs w:val="22"/>
        </w:rPr>
        <w:t xml:space="preserve"> the</w:t>
      </w:r>
      <w:r w:rsidR="00C06212">
        <w:rPr>
          <w:rFonts w:eastAsia="SimSun"/>
          <w:spacing w:val="-1"/>
          <w:szCs w:val="22"/>
        </w:rPr>
        <w:t xml:space="preserve"> instruction</w:t>
      </w:r>
      <w:r>
        <w:rPr>
          <w:rFonts w:eastAsia="SimSun"/>
          <w:spacing w:val="-1"/>
          <w:szCs w:val="22"/>
        </w:rPr>
        <w:t>s</w:t>
      </w:r>
      <w:r w:rsidR="00C06212">
        <w:rPr>
          <w:rFonts w:eastAsia="SimSun"/>
          <w:spacing w:val="-1"/>
          <w:szCs w:val="22"/>
        </w:rPr>
        <w:t xml:space="preserve">. </w:t>
      </w:r>
      <w:r w:rsidR="00026D39">
        <w:rPr>
          <w:rFonts w:eastAsia="SimSun"/>
          <w:spacing w:val="-1"/>
          <w:szCs w:val="22"/>
        </w:rPr>
        <w:t xml:space="preserve">The abstract </w:t>
      </w:r>
      <w:r w:rsidR="00C15F76">
        <w:rPr>
          <w:rFonts w:eastAsia="SimSun"/>
          <w:spacing w:val="-1"/>
          <w:szCs w:val="22"/>
        </w:rPr>
        <w:t xml:space="preserve">is to be prepared on A4-sized paper with left margins of 3.81 cm and all other side margins of </w:t>
      </w:r>
      <w:r w:rsidR="00026D39">
        <w:rPr>
          <w:rFonts w:eastAsia="SimSun"/>
          <w:spacing w:val="-1"/>
          <w:szCs w:val="22"/>
        </w:rPr>
        <w:t xml:space="preserve">2.54 cm on all sides. Heading of “ABSTRACT” to be typed in </w:t>
      </w:r>
      <w:r w:rsidR="00C15F76">
        <w:rPr>
          <w:rFonts w:eastAsia="SimSun"/>
          <w:spacing w:val="-1"/>
          <w:szCs w:val="22"/>
        </w:rPr>
        <w:t>capital</w:t>
      </w:r>
      <w:r w:rsidR="00026D39">
        <w:rPr>
          <w:rFonts w:eastAsia="SimSun"/>
          <w:spacing w:val="-1"/>
          <w:szCs w:val="22"/>
        </w:rPr>
        <w:t xml:space="preserve"> letters in 12-point bold typeface. </w:t>
      </w:r>
      <w:r w:rsidR="00BD7277" w:rsidRPr="00BD7277">
        <w:rPr>
          <w:rFonts w:eastAsia="SimSun" w:hint="eastAsia"/>
          <w:spacing w:val="-1"/>
          <w:szCs w:val="22"/>
        </w:rPr>
        <w:t>A</w:t>
      </w:r>
      <w:r w:rsidR="00BD7277" w:rsidRPr="00BD7277">
        <w:rPr>
          <w:rFonts w:eastAsia="SimSun"/>
          <w:spacing w:val="-1"/>
          <w:szCs w:val="22"/>
        </w:rPr>
        <w:t xml:space="preserve">bstract should briefly and clearly </w:t>
      </w:r>
      <w:r w:rsidR="0078094E">
        <w:rPr>
          <w:rFonts w:eastAsia="SimSun"/>
          <w:spacing w:val="-1"/>
          <w:szCs w:val="22"/>
        </w:rPr>
        <w:t>summarize</w:t>
      </w:r>
      <w:r w:rsidR="00BD7277" w:rsidRPr="00BD7277">
        <w:rPr>
          <w:rFonts w:eastAsia="SimSun"/>
          <w:spacing w:val="-1"/>
          <w:szCs w:val="22"/>
        </w:rPr>
        <w:t xml:space="preserve"> the objective, methods, results and discussion, and conclusions of the work. Emphasize new and important aspects of the study and conclusions that are drawn from them</w:t>
      </w:r>
      <w:r w:rsidR="00BD7277" w:rsidRPr="00BD7277">
        <w:rPr>
          <w:rFonts w:eastAsia="SimSun" w:hint="eastAsia"/>
          <w:spacing w:val="-1"/>
          <w:szCs w:val="22"/>
        </w:rPr>
        <w:t>.</w:t>
      </w:r>
      <w:r w:rsidR="00BD7277">
        <w:rPr>
          <w:rFonts w:eastAsia="SimSun"/>
          <w:spacing w:val="-1"/>
          <w:szCs w:val="22"/>
        </w:rPr>
        <w:t xml:space="preserve"> </w:t>
      </w:r>
      <w:r w:rsidR="009F374A">
        <w:rPr>
          <w:rFonts w:eastAsia="SimSun"/>
          <w:spacing w:val="-1"/>
          <w:szCs w:val="22"/>
        </w:rPr>
        <w:t xml:space="preserve">No subheadings to be given in the abstract. </w:t>
      </w:r>
      <w:r w:rsidR="00E743D5">
        <w:rPr>
          <w:rFonts w:eastAsia="SimSun"/>
          <w:spacing w:val="-1"/>
          <w:szCs w:val="22"/>
        </w:rPr>
        <w:t xml:space="preserve">Avoid giving well-known facts and general information in the abstract. </w:t>
      </w:r>
    </w:p>
    <w:p w14:paraId="13091C7F" w14:textId="77777777" w:rsidR="00C06212" w:rsidRDefault="00C06212" w:rsidP="00C06212">
      <w:pPr>
        <w:jc w:val="both"/>
        <w:rPr>
          <w:rFonts w:eastAsia="SimSun"/>
          <w:spacing w:val="-1"/>
          <w:szCs w:val="22"/>
        </w:rPr>
      </w:pPr>
    </w:p>
    <w:p w14:paraId="5F96F313" w14:textId="1FEF2395" w:rsidR="00BD7277" w:rsidRPr="00BD7277" w:rsidRDefault="00BD7277" w:rsidP="00C06212">
      <w:pPr>
        <w:jc w:val="both"/>
        <w:rPr>
          <w:rFonts w:eastAsia="SimSun"/>
          <w:spacing w:val="-1"/>
          <w:szCs w:val="22"/>
        </w:rPr>
      </w:pPr>
      <w:r w:rsidRPr="00BD7277">
        <w:rPr>
          <w:rFonts w:eastAsia="SimSun" w:hint="eastAsia"/>
          <w:spacing w:val="-1"/>
          <w:szCs w:val="22"/>
        </w:rPr>
        <w:t>Type</w:t>
      </w:r>
      <w:r w:rsidRPr="00BD7277">
        <w:rPr>
          <w:rFonts w:eastAsia="SimSun"/>
          <w:spacing w:val="-1"/>
          <w:szCs w:val="22"/>
        </w:rPr>
        <w:t xml:space="preserve"> the title in lowercase letters, except for the beginning and proper no</w:t>
      </w:r>
      <w:r w:rsidRPr="00BD7277">
        <w:rPr>
          <w:rFonts w:eastAsia="SimSun" w:hint="eastAsia"/>
          <w:spacing w:val="-1"/>
          <w:szCs w:val="22"/>
        </w:rPr>
        <w:t xml:space="preserve">uns. Do NOT Capitalize </w:t>
      </w:r>
      <w:r w:rsidR="00D75FA7">
        <w:rPr>
          <w:rFonts w:eastAsia="SimSun"/>
          <w:spacing w:val="-1"/>
          <w:szCs w:val="22"/>
        </w:rPr>
        <w:t xml:space="preserve">the title </w:t>
      </w:r>
      <w:r w:rsidRPr="00BD7277">
        <w:rPr>
          <w:rFonts w:eastAsia="SimSun" w:hint="eastAsia"/>
          <w:spacing w:val="-1"/>
          <w:szCs w:val="22"/>
        </w:rPr>
        <w:t>Like This</w:t>
      </w:r>
      <w:r>
        <w:rPr>
          <w:rFonts w:eastAsia="SimSun"/>
          <w:spacing w:val="-1"/>
          <w:szCs w:val="22"/>
        </w:rPr>
        <w:t xml:space="preserve"> or LIKE THIS</w:t>
      </w:r>
      <w:r w:rsidRPr="00BD7277">
        <w:rPr>
          <w:rFonts w:eastAsia="SimSun" w:hint="eastAsia"/>
          <w:spacing w:val="-1"/>
          <w:szCs w:val="22"/>
        </w:rPr>
        <w:t xml:space="preserve">. </w:t>
      </w:r>
      <w:r w:rsidRPr="00BD7277">
        <w:rPr>
          <w:rFonts w:eastAsia="SimSun"/>
          <w:spacing w:val="-1"/>
          <w:szCs w:val="22"/>
        </w:rPr>
        <w:t xml:space="preserve">The title should be in 14-point bold typeface, centered. Leave </w:t>
      </w:r>
      <w:r>
        <w:rPr>
          <w:rFonts w:eastAsia="SimSun"/>
          <w:spacing w:val="-1"/>
          <w:szCs w:val="22"/>
        </w:rPr>
        <w:t>one</w:t>
      </w:r>
      <w:r w:rsidRPr="00BD7277">
        <w:rPr>
          <w:rFonts w:eastAsia="SimSun"/>
          <w:spacing w:val="-1"/>
          <w:szCs w:val="22"/>
        </w:rPr>
        <w:t xml:space="preserve"> blank </w:t>
      </w:r>
      <w:r w:rsidR="00B5549C">
        <w:rPr>
          <w:rFonts w:eastAsia="SimSun"/>
          <w:spacing w:val="-1"/>
          <w:szCs w:val="22"/>
        </w:rPr>
        <w:t>line</w:t>
      </w:r>
      <w:r w:rsidRPr="00BD7277">
        <w:rPr>
          <w:rFonts w:eastAsia="SimSun"/>
          <w:spacing w:val="-1"/>
          <w:szCs w:val="22"/>
        </w:rPr>
        <w:t xml:space="preserve"> below the title.</w:t>
      </w:r>
      <w:r>
        <w:rPr>
          <w:rFonts w:eastAsia="SimSun"/>
          <w:spacing w:val="-1"/>
          <w:szCs w:val="22"/>
        </w:rPr>
        <w:t xml:space="preserve"> </w:t>
      </w:r>
      <w:r w:rsidRPr="00BD7277">
        <w:rPr>
          <w:rFonts w:eastAsia="SimSun"/>
          <w:spacing w:val="-1"/>
          <w:szCs w:val="22"/>
        </w:rPr>
        <w:t xml:space="preserve">Type the authors’ </w:t>
      </w:r>
      <w:r w:rsidR="00D04A21">
        <w:rPr>
          <w:rFonts w:eastAsia="SimSun"/>
          <w:spacing w:val="-1"/>
          <w:szCs w:val="22"/>
        </w:rPr>
        <w:t xml:space="preserve">names with </w:t>
      </w:r>
      <w:r w:rsidR="00B5549C">
        <w:rPr>
          <w:rFonts w:eastAsia="SimSun"/>
          <w:spacing w:val="-1"/>
          <w:szCs w:val="22"/>
        </w:rPr>
        <w:t>12-point bold typeface and include a superscript number (for example,</w:t>
      </w:r>
      <w:r w:rsidRPr="00BD7277">
        <w:rPr>
          <w:rFonts w:eastAsia="SimSun"/>
          <w:spacing w:val="-1"/>
          <w:szCs w:val="22"/>
        </w:rPr>
        <w:t xml:space="preserve"> </w:t>
      </w:r>
      <w:r w:rsidRPr="00BD7277">
        <w:rPr>
          <w:rFonts w:eastAsia="SimSun"/>
          <w:spacing w:val="-1"/>
          <w:szCs w:val="22"/>
          <w:vertAlign w:val="superscript"/>
        </w:rPr>
        <w:t>1</w:t>
      </w:r>
      <w:r w:rsidRPr="00BD7277">
        <w:rPr>
          <w:rFonts w:eastAsia="SimSun"/>
          <w:spacing w:val="-1"/>
          <w:szCs w:val="22"/>
        </w:rPr>
        <w:t xml:space="preserve"> and </w:t>
      </w:r>
      <w:r w:rsidRPr="00BD7277">
        <w:rPr>
          <w:rFonts w:eastAsia="SimSun"/>
          <w:spacing w:val="-1"/>
          <w:szCs w:val="22"/>
          <w:vertAlign w:val="superscript"/>
        </w:rPr>
        <w:t>2</w:t>
      </w:r>
      <w:r w:rsidR="00EF5BDC">
        <w:rPr>
          <w:rFonts w:eastAsia="SimSun"/>
          <w:spacing w:val="-1"/>
          <w:szCs w:val="22"/>
        </w:rPr>
        <w:t xml:space="preserve"> )</w:t>
      </w:r>
      <w:r w:rsidRPr="00BD7277">
        <w:rPr>
          <w:rFonts w:eastAsia="SimSun"/>
          <w:spacing w:val="-1"/>
          <w:szCs w:val="22"/>
        </w:rPr>
        <w:t xml:space="preserve"> after each author’s name. </w:t>
      </w:r>
      <w:r w:rsidR="009F1A99">
        <w:rPr>
          <w:rFonts w:eastAsia="SimSun"/>
          <w:spacing w:val="-1"/>
          <w:szCs w:val="22"/>
        </w:rPr>
        <w:t xml:space="preserve">If two authors have </w:t>
      </w:r>
      <w:r w:rsidR="00B5549C">
        <w:rPr>
          <w:rFonts w:eastAsia="SimSun"/>
          <w:spacing w:val="-1"/>
          <w:szCs w:val="22"/>
        </w:rPr>
        <w:t xml:space="preserve">the same affiliation, then the superscript number will be the same for both </w:t>
      </w:r>
      <w:r w:rsidR="00D04A21">
        <w:rPr>
          <w:rFonts w:eastAsia="SimSun"/>
          <w:spacing w:val="-1"/>
          <w:szCs w:val="22"/>
        </w:rPr>
        <w:t>authors (as shown for author A and a</w:t>
      </w:r>
      <w:r w:rsidR="009F1A99">
        <w:rPr>
          <w:rFonts w:eastAsia="SimSun"/>
          <w:spacing w:val="-1"/>
          <w:szCs w:val="22"/>
        </w:rPr>
        <w:t xml:space="preserve">uthor C above). </w:t>
      </w:r>
      <w:r w:rsidRPr="00BD7277">
        <w:rPr>
          <w:rFonts w:eastAsia="SimSun"/>
          <w:spacing w:val="-1"/>
          <w:szCs w:val="22"/>
        </w:rPr>
        <w:t>The list of authors should be centered. Leave one blank line under the authors’ names.</w:t>
      </w:r>
      <w:r>
        <w:rPr>
          <w:rFonts w:eastAsia="SimSun"/>
          <w:spacing w:val="-1"/>
          <w:szCs w:val="22"/>
        </w:rPr>
        <w:t xml:space="preserve"> </w:t>
      </w:r>
      <w:r w:rsidRPr="00BD7277">
        <w:rPr>
          <w:rFonts w:eastAsia="SimSun"/>
          <w:spacing w:val="-1"/>
          <w:szCs w:val="22"/>
        </w:rPr>
        <w:t xml:space="preserve">Type affiliation of each author with </w:t>
      </w:r>
      <w:r w:rsidR="00B5549C">
        <w:rPr>
          <w:rFonts w:eastAsia="SimSun"/>
          <w:spacing w:val="-1"/>
          <w:szCs w:val="22"/>
        </w:rPr>
        <w:t xml:space="preserve">10-point plain typeface in the sequence of the superscript number (if two authors have the </w:t>
      </w:r>
      <w:r w:rsidR="009F1A99">
        <w:rPr>
          <w:rFonts w:eastAsia="SimSun"/>
          <w:spacing w:val="-1"/>
          <w:szCs w:val="22"/>
        </w:rPr>
        <w:t>same affiliation, it is to be written once)</w:t>
      </w:r>
      <w:r w:rsidRPr="00BD7277">
        <w:rPr>
          <w:rFonts w:eastAsia="SimSun"/>
          <w:spacing w:val="-1"/>
          <w:szCs w:val="22"/>
        </w:rPr>
        <w:t>. The required information is the department and university</w:t>
      </w:r>
      <w:r w:rsidR="00B5549C">
        <w:rPr>
          <w:rFonts w:eastAsia="SimSun"/>
          <w:spacing w:val="-1"/>
          <w:szCs w:val="22"/>
        </w:rPr>
        <w:t>,</w:t>
      </w:r>
      <w:r w:rsidRPr="00BD7277">
        <w:rPr>
          <w:rFonts w:eastAsia="SimSun"/>
          <w:spacing w:val="-1"/>
          <w:szCs w:val="22"/>
        </w:rPr>
        <w:t xml:space="preserve"> or the division and organization. The affiliations must be centered. </w:t>
      </w:r>
      <w:r w:rsidR="00EF5BDC">
        <w:rPr>
          <w:rFonts w:eastAsia="SimSun"/>
          <w:spacing w:val="-1"/>
          <w:szCs w:val="22"/>
        </w:rPr>
        <w:t xml:space="preserve">The corresponding author </w:t>
      </w:r>
      <w:r w:rsidR="00B5549C">
        <w:rPr>
          <w:rFonts w:eastAsia="SimSun"/>
          <w:spacing w:val="-1"/>
          <w:szCs w:val="22"/>
        </w:rPr>
        <w:t xml:space="preserve">is </w:t>
      </w:r>
      <w:r w:rsidR="00EF5BDC">
        <w:rPr>
          <w:rFonts w:eastAsia="SimSun"/>
          <w:spacing w:val="-1"/>
          <w:szCs w:val="22"/>
        </w:rPr>
        <w:t>to be ind</w:t>
      </w:r>
      <w:r w:rsidR="00D62108">
        <w:rPr>
          <w:rFonts w:eastAsia="SimSun"/>
          <w:spacing w:val="-1"/>
          <w:szCs w:val="22"/>
        </w:rPr>
        <w:t>icated by giving a *superscript (</w:t>
      </w:r>
      <w:r w:rsidR="00EF5BDC">
        <w:rPr>
          <w:rFonts w:eastAsia="SimSun"/>
          <w:spacing w:val="-1"/>
          <w:szCs w:val="22"/>
        </w:rPr>
        <w:t xml:space="preserve"> </w:t>
      </w:r>
      <w:r w:rsidR="00EF5BDC" w:rsidRPr="00EF5BDC">
        <w:rPr>
          <w:rFonts w:eastAsia="SimSun"/>
          <w:spacing w:val="-1"/>
          <w:szCs w:val="22"/>
          <w:vertAlign w:val="superscript"/>
        </w:rPr>
        <w:t>*</w:t>
      </w:r>
      <w:r w:rsidR="00EF5BDC">
        <w:rPr>
          <w:rFonts w:eastAsia="SimSun"/>
          <w:spacing w:val="-1"/>
          <w:szCs w:val="22"/>
        </w:rPr>
        <w:t xml:space="preserve"> ) next to the corresponding author’s name. </w:t>
      </w:r>
      <w:r w:rsidRPr="00BD7277">
        <w:rPr>
          <w:rFonts w:eastAsia="SimSun"/>
          <w:spacing w:val="-1"/>
          <w:szCs w:val="22"/>
        </w:rPr>
        <w:t>The e-mail addr</w:t>
      </w:r>
      <w:r w:rsidR="00D04A21">
        <w:rPr>
          <w:rFonts w:eastAsia="SimSun"/>
          <w:spacing w:val="-1"/>
          <w:szCs w:val="22"/>
        </w:rPr>
        <w:t>ess of the corresponding author must</w:t>
      </w:r>
      <w:r w:rsidR="00C26928">
        <w:rPr>
          <w:rFonts w:eastAsia="SimSun"/>
          <w:spacing w:val="-1"/>
          <w:szCs w:val="22"/>
        </w:rPr>
        <w:t xml:space="preserve"> be provided.</w:t>
      </w:r>
    </w:p>
    <w:p w14:paraId="3CF80FEC" w14:textId="77777777" w:rsidR="00C06212" w:rsidRDefault="00C06212" w:rsidP="00C06212">
      <w:pPr>
        <w:jc w:val="both"/>
        <w:rPr>
          <w:rFonts w:eastAsia="SimSun"/>
          <w:spacing w:val="-1"/>
          <w:szCs w:val="22"/>
        </w:rPr>
      </w:pPr>
    </w:p>
    <w:p w14:paraId="1387996B" w14:textId="77777777" w:rsidR="00BD7277" w:rsidRDefault="00BD7277" w:rsidP="00C06212">
      <w:pPr>
        <w:jc w:val="both"/>
        <w:rPr>
          <w:rFonts w:eastAsia="SimSun"/>
          <w:spacing w:val="-1"/>
          <w:szCs w:val="22"/>
        </w:rPr>
      </w:pPr>
      <w:r w:rsidRPr="00BD7277">
        <w:rPr>
          <w:rFonts w:eastAsia="SimSun"/>
          <w:spacing w:val="-1"/>
          <w:szCs w:val="22"/>
        </w:rPr>
        <w:t>The main body text should be typed single-spaced, justified with no indents. Pl</w:t>
      </w:r>
      <w:r w:rsidR="00431E40">
        <w:rPr>
          <w:rFonts w:eastAsia="SimSun"/>
          <w:spacing w:val="-1"/>
          <w:szCs w:val="22"/>
        </w:rPr>
        <w:t>ease use a Times New Roman 12-point</w:t>
      </w:r>
      <w:r w:rsidRPr="00BD7277">
        <w:rPr>
          <w:rFonts w:eastAsia="SimSun"/>
          <w:spacing w:val="-1"/>
          <w:szCs w:val="22"/>
        </w:rPr>
        <w:t xml:space="preserve"> font type</w:t>
      </w:r>
      <w:r w:rsidR="00C06212">
        <w:rPr>
          <w:rFonts w:eastAsia="SimSun"/>
          <w:spacing w:val="-1"/>
          <w:szCs w:val="22"/>
        </w:rPr>
        <w:t xml:space="preserve"> for all cases</w:t>
      </w:r>
      <w:r w:rsidRPr="00BD7277">
        <w:rPr>
          <w:rFonts w:eastAsia="SimSun"/>
          <w:spacing w:val="-1"/>
          <w:szCs w:val="22"/>
        </w:rPr>
        <w:t xml:space="preserve">. </w:t>
      </w:r>
      <w:r w:rsidR="00431E40">
        <w:rPr>
          <w:rFonts w:eastAsia="SimSun"/>
          <w:spacing w:val="-1"/>
          <w:szCs w:val="22"/>
        </w:rPr>
        <w:t>Insert one return (one blank line)</w:t>
      </w:r>
      <w:r w:rsidRPr="00BD7277">
        <w:rPr>
          <w:rFonts w:eastAsia="SimSun"/>
          <w:spacing w:val="-1"/>
          <w:szCs w:val="22"/>
        </w:rPr>
        <w:t xml:space="preserve"> between </w:t>
      </w:r>
      <w:r w:rsidR="00C06212">
        <w:rPr>
          <w:rFonts w:eastAsia="SimSun"/>
          <w:spacing w:val="-1"/>
          <w:szCs w:val="22"/>
        </w:rPr>
        <w:t xml:space="preserve">each two </w:t>
      </w:r>
      <w:r w:rsidRPr="00BD7277">
        <w:rPr>
          <w:rFonts w:eastAsia="SimSun"/>
          <w:spacing w:val="-1"/>
          <w:szCs w:val="22"/>
        </w:rPr>
        <w:t xml:space="preserve">paragraphs. Do not exceed </w:t>
      </w:r>
      <w:r w:rsidR="00B36308">
        <w:rPr>
          <w:rFonts w:eastAsia="SimSun"/>
          <w:spacing w:val="-1"/>
          <w:szCs w:val="22"/>
        </w:rPr>
        <w:t xml:space="preserve">one page and </w:t>
      </w:r>
      <w:r w:rsidRPr="00BD7277">
        <w:rPr>
          <w:rFonts w:eastAsia="SimSun"/>
          <w:spacing w:val="-1"/>
          <w:szCs w:val="22"/>
        </w:rPr>
        <w:t>the dimensions given in this format.</w:t>
      </w:r>
    </w:p>
    <w:p w14:paraId="541558B0" w14:textId="77777777" w:rsidR="00C06212" w:rsidRDefault="00C06212" w:rsidP="00C06212">
      <w:pPr>
        <w:jc w:val="both"/>
        <w:rPr>
          <w:rFonts w:eastAsia="SimSun"/>
          <w:spacing w:val="-1"/>
          <w:szCs w:val="22"/>
        </w:rPr>
      </w:pPr>
    </w:p>
    <w:p w14:paraId="51F84854" w14:textId="77777777" w:rsidR="004319C8" w:rsidRPr="00182C29" w:rsidRDefault="004319C8" w:rsidP="00C06212">
      <w:pPr>
        <w:spacing w:line="360" w:lineRule="auto"/>
        <w:jc w:val="both"/>
        <w:rPr>
          <w:rFonts w:eastAsia="SimSun"/>
          <w:b/>
          <w:spacing w:val="-1"/>
          <w:sz w:val="22"/>
          <w:szCs w:val="22"/>
        </w:rPr>
      </w:pPr>
      <w:r w:rsidRPr="00C06212">
        <w:rPr>
          <w:rFonts w:eastAsia="SimSun"/>
          <w:b/>
          <w:spacing w:val="-1"/>
          <w:szCs w:val="22"/>
        </w:rPr>
        <w:t>Keywords:</w:t>
      </w:r>
      <w:r w:rsidRPr="00182C29">
        <w:rPr>
          <w:b/>
          <w:sz w:val="28"/>
        </w:rPr>
        <w:t xml:space="preserve"> </w:t>
      </w:r>
      <w:r w:rsidR="0005098F">
        <w:t>F</w:t>
      </w:r>
      <w:r w:rsidR="00F46E95">
        <w:t xml:space="preserve">ive key words; </w:t>
      </w:r>
      <w:r w:rsidR="0005098F">
        <w:t>S</w:t>
      </w:r>
      <w:r w:rsidR="00F46E95">
        <w:t xml:space="preserve">eparated by; </w:t>
      </w:r>
      <w:r w:rsidR="0005098F">
        <w:t>S</w:t>
      </w:r>
      <w:r w:rsidR="00F46E95">
        <w:t>emi-colons</w:t>
      </w:r>
      <w:r w:rsidR="0005098F">
        <w:t xml:space="preserve">; First letter </w:t>
      </w:r>
      <w:r w:rsidR="00CE349B">
        <w:t>capitalization</w:t>
      </w:r>
    </w:p>
    <w:sectPr w:rsidR="004319C8" w:rsidRPr="00182C29" w:rsidSect="000644D5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3C337" w14:textId="77777777" w:rsidR="00A2277E" w:rsidRDefault="00A2277E">
      <w:r>
        <w:separator/>
      </w:r>
    </w:p>
  </w:endnote>
  <w:endnote w:type="continuationSeparator" w:id="0">
    <w:p w14:paraId="14E4BFE8" w14:textId="77777777" w:rsidR="00A2277E" w:rsidRDefault="00A2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Regu">
    <w:altName w:val="Times New Roman"/>
    <w:panose1 w:val="00000000000000000000"/>
    <w:charset w:val="00"/>
    <w:family w:val="roman"/>
    <w:notTrueType/>
    <w:pitch w:val="default"/>
  </w:font>
  <w:font w:name="NimbusRomNo9L-ReguItal">
    <w:altName w:val="Times New Roman"/>
    <w:panose1 w:val="00000000000000000000"/>
    <w:charset w:val="00"/>
    <w:family w:val="roman"/>
    <w:notTrueType/>
    <w:pitch w:val="default"/>
  </w:font>
  <w:font w:name="CMR12">
    <w:altName w:val="Times New Roman"/>
    <w:panose1 w:val="00000000000000000000"/>
    <w:charset w:val="00"/>
    <w:family w:val="roman"/>
    <w:notTrueType/>
    <w:pitch w:val="default"/>
  </w:font>
  <w:font w:name="CMMI12">
    <w:altName w:val="Times New Roman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  <w:font w:name="CMSY8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7B243" w14:textId="77777777" w:rsidR="00A56C62" w:rsidRDefault="00A56C62" w:rsidP="00A56C62">
    <w:pPr>
      <w:pStyle w:val="Footer"/>
      <w:jc w:val="center"/>
    </w:pPr>
    <w:r>
      <w:t xml:space="preserve">Page </w:t>
    </w:r>
    <w:r w:rsidR="00C54E5B">
      <w:fldChar w:fldCharType="begin"/>
    </w:r>
    <w:r>
      <w:instrText xml:space="preserve"> PAGE </w:instrText>
    </w:r>
    <w:r w:rsidR="00C54E5B">
      <w:fldChar w:fldCharType="separate"/>
    </w:r>
    <w:r w:rsidR="00CB1168">
      <w:rPr>
        <w:noProof/>
      </w:rPr>
      <w:t>2</w:t>
    </w:r>
    <w:r w:rsidR="00C54E5B">
      <w:fldChar w:fldCharType="end"/>
    </w:r>
    <w:r>
      <w:t xml:space="preserve"> of </w:t>
    </w:r>
    <w:r w:rsidR="00C54E5B">
      <w:fldChar w:fldCharType="begin"/>
    </w:r>
    <w:r>
      <w:instrText xml:space="preserve"> NUMPAGES </w:instrText>
    </w:r>
    <w:r w:rsidR="00C54E5B">
      <w:fldChar w:fldCharType="separate"/>
    </w:r>
    <w:r w:rsidR="00CB1168">
      <w:rPr>
        <w:noProof/>
      </w:rPr>
      <w:t>3</w:t>
    </w:r>
    <w:r w:rsidR="00C54E5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FD119" w14:textId="77777777" w:rsidR="00A56C62" w:rsidRPr="00A56C62" w:rsidRDefault="00A56C62" w:rsidP="00A56C62">
    <w:pPr>
      <w:pStyle w:val="Footer"/>
      <w:jc w:val="center"/>
    </w:pPr>
    <w:r>
      <w:t xml:space="preserve">Page </w:t>
    </w:r>
    <w:r w:rsidR="00C54E5B">
      <w:fldChar w:fldCharType="begin"/>
    </w:r>
    <w:r>
      <w:instrText xml:space="preserve"> PAGE </w:instrText>
    </w:r>
    <w:r w:rsidR="00C54E5B">
      <w:fldChar w:fldCharType="separate"/>
    </w:r>
    <w:r w:rsidR="00CE349B">
      <w:rPr>
        <w:noProof/>
      </w:rPr>
      <w:t>1</w:t>
    </w:r>
    <w:r w:rsidR="00C54E5B">
      <w:fldChar w:fldCharType="end"/>
    </w:r>
    <w:r>
      <w:t xml:space="preserve"> of </w:t>
    </w:r>
    <w:r w:rsidR="00C54E5B">
      <w:fldChar w:fldCharType="begin"/>
    </w:r>
    <w:r>
      <w:instrText xml:space="preserve"> NUMPAGES </w:instrText>
    </w:r>
    <w:r w:rsidR="00C54E5B">
      <w:fldChar w:fldCharType="separate"/>
    </w:r>
    <w:r w:rsidR="00CE349B">
      <w:rPr>
        <w:noProof/>
      </w:rPr>
      <w:t>1</w:t>
    </w:r>
    <w:r w:rsidR="00C54E5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FAA6F" w14:textId="77777777" w:rsidR="00A2277E" w:rsidRDefault="00A2277E">
      <w:r>
        <w:separator/>
      </w:r>
    </w:p>
  </w:footnote>
  <w:footnote w:type="continuationSeparator" w:id="0">
    <w:p w14:paraId="1DF80CA2" w14:textId="77777777" w:rsidR="00A2277E" w:rsidRDefault="00A2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CBD6" w14:textId="77777777" w:rsidR="00CB1168" w:rsidRDefault="00CB1168" w:rsidP="00CB1168">
    <w:pPr>
      <w:pStyle w:val="Header"/>
      <w:jc w:val="right"/>
      <w:rPr>
        <w:rFonts w:ascii="Arial Narrow" w:hAnsi="Arial Narrow"/>
        <w:i/>
      </w:rPr>
    </w:pPr>
    <w:r>
      <w:rPr>
        <w:rFonts w:ascii="Arial Narrow" w:hAnsi="Arial Narrow"/>
        <w:i/>
      </w:rPr>
      <w:t>Symposium on Power Electronic and Renewable Energy Systems Control-2020</w:t>
    </w:r>
    <w:r w:rsidRPr="00837338">
      <w:rPr>
        <w:rFonts w:ascii="Arial Narrow" w:hAnsi="Arial Narrow"/>
        <w:i/>
      </w:rPr>
      <w:t xml:space="preserve">, </w:t>
    </w:r>
  </w:p>
  <w:p w14:paraId="1C1FB8BF" w14:textId="77777777" w:rsidR="00837338" w:rsidRPr="00B17AFB" w:rsidRDefault="00CB1168" w:rsidP="00CB1168">
    <w:pPr>
      <w:pStyle w:val="Header"/>
      <w:jc w:val="right"/>
      <w:rPr>
        <w:rFonts w:ascii="Arial Narrow" w:hAnsi="Arial Narrow"/>
        <w:i/>
      </w:rPr>
    </w:pPr>
    <w:r w:rsidRPr="00837338">
      <w:rPr>
        <w:rFonts w:ascii="Arial Narrow" w:hAnsi="Arial Narrow"/>
        <w:i/>
      </w:rPr>
      <w:t xml:space="preserve">IIT </w:t>
    </w:r>
    <w:r>
      <w:rPr>
        <w:rFonts w:ascii="Arial Narrow" w:hAnsi="Arial Narrow"/>
        <w:i/>
      </w:rPr>
      <w:t>Bhubaneswar</w:t>
    </w:r>
    <w:r w:rsidRPr="00837338">
      <w:rPr>
        <w:rFonts w:ascii="Arial Narrow" w:hAnsi="Arial Narrow"/>
        <w:i/>
      </w:rPr>
      <w:t xml:space="preserve">, </w:t>
    </w:r>
    <w:r>
      <w:rPr>
        <w:rFonts w:ascii="Arial Narrow" w:hAnsi="Arial Narrow"/>
        <w:i/>
      </w:rPr>
      <w:t>04</w:t>
    </w:r>
    <w:r w:rsidRPr="00837338">
      <w:rPr>
        <w:rFonts w:ascii="Arial Narrow" w:hAnsi="Arial Narrow"/>
        <w:i/>
      </w:rPr>
      <w:t>-</w:t>
    </w:r>
    <w:r>
      <w:rPr>
        <w:rFonts w:ascii="Arial Narrow" w:hAnsi="Arial Narrow"/>
        <w:i/>
      </w:rPr>
      <w:t>05</w:t>
    </w:r>
    <w:r w:rsidRPr="00837338">
      <w:rPr>
        <w:rFonts w:ascii="Arial Narrow" w:hAnsi="Arial Narrow"/>
        <w:i/>
      </w:rPr>
      <w:t xml:space="preserve"> </w:t>
    </w:r>
    <w:r>
      <w:rPr>
        <w:rFonts w:ascii="Arial Narrow" w:hAnsi="Arial Narrow"/>
        <w:i/>
      </w:rPr>
      <w:t>Dec</w:t>
    </w:r>
    <w:r w:rsidRPr="00837338">
      <w:rPr>
        <w:rFonts w:ascii="Arial Narrow" w:hAnsi="Arial Narrow"/>
        <w:i/>
      </w:rPr>
      <w:t xml:space="preserve"> 20</w:t>
    </w:r>
    <w:r>
      <w:rPr>
        <w:rFonts w:ascii="Arial Narrow" w:hAnsi="Arial Narrow"/>
        <w:i/>
      </w:rPr>
      <w:t>20, Paper No. – (To be filled by organizers)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AA32" w14:textId="77777777" w:rsidR="00837338" w:rsidRPr="00CB1168" w:rsidRDefault="00207A10" w:rsidP="00837338">
    <w:pPr>
      <w:pStyle w:val="Header"/>
      <w:jc w:val="right"/>
      <w:rPr>
        <w:i/>
        <w:sz w:val="20"/>
      </w:rPr>
    </w:pPr>
    <w:r w:rsidRPr="00207A10">
      <w:rPr>
        <w:i/>
        <w:sz w:val="20"/>
      </w:rPr>
      <w:t>International Conference on Pollution Control for Clean Environment</w:t>
    </w:r>
    <w:r>
      <w:rPr>
        <w:i/>
        <w:sz w:val="20"/>
      </w:rPr>
      <w:t xml:space="preserve"> (ICPCCE-202</w:t>
    </w:r>
    <w:r w:rsidR="00182C29">
      <w:rPr>
        <w:i/>
        <w:sz w:val="20"/>
      </w:rPr>
      <w:t>5</w:t>
    </w:r>
    <w:r>
      <w:rPr>
        <w:i/>
        <w:sz w:val="20"/>
      </w:rPr>
      <w:t>)</w:t>
    </w:r>
    <w:r w:rsidR="00ED3B55" w:rsidRPr="00CB1168">
      <w:rPr>
        <w:i/>
        <w:sz w:val="20"/>
      </w:rPr>
      <w:t xml:space="preserve"> </w:t>
    </w:r>
  </w:p>
  <w:p w14:paraId="24362ED6" w14:textId="77777777" w:rsidR="00ED3B55" w:rsidRPr="00837338" w:rsidRDefault="00ED3B55" w:rsidP="00837338">
    <w:pPr>
      <w:pStyle w:val="Header"/>
      <w:jc w:val="right"/>
      <w:rPr>
        <w:rFonts w:ascii="Arial Narrow" w:hAnsi="Arial Narrow"/>
        <w:i/>
      </w:rPr>
    </w:pPr>
    <w:r w:rsidRPr="00CB1168">
      <w:rPr>
        <w:i/>
        <w:sz w:val="20"/>
      </w:rPr>
      <w:t xml:space="preserve">IIT </w:t>
    </w:r>
    <w:r w:rsidR="00A05066" w:rsidRPr="00CB1168">
      <w:rPr>
        <w:i/>
        <w:sz w:val="20"/>
      </w:rPr>
      <w:t>Bhubaneswar</w:t>
    </w:r>
    <w:r w:rsidRPr="00CB1168">
      <w:rPr>
        <w:i/>
        <w:sz w:val="20"/>
      </w:rPr>
      <w:t xml:space="preserve">, </w:t>
    </w:r>
    <w:r w:rsidR="00182C29">
      <w:rPr>
        <w:i/>
        <w:sz w:val="20"/>
      </w:rPr>
      <w:t>19</w:t>
    </w:r>
    <w:r w:rsidRPr="00CB1168">
      <w:rPr>
        <w:i/>
        <w:sz w:val="20"/>
      </w:rPr>
      <w:t>-</w:t>
    </w:r>
    <w:r w:rsidR="00182C29">
      <w:rPr>
        <w:i/>
        <w:sz w:val="20"/>
      </w:rPr>
      <w:t>20</w:t>
    </w:r>
    <w:r w:rsidRPr="00CB1168">
      <w:rPr>
        <w:i/>
        <w:sz w:val="20"/>
      </w:rPr>
      <w:t xml:space="preserve"> </w:t>
    </w:r>
    <w:r w:rsidR="00A05066" w:rsidRPr="00CB1168">
      <w:rPr>
        <w:i/>
        <w:sz w:val="20"/>
      </w:rPr>
      <w:t>Dec</w:t>
    </w:r>
    <w:r w:rsidRPr="00CB1168">
      <w:rPr>
        <w:i/>
        <w:sz w:val="20"/>
      </w:rPr>
      <w:t xml:space="preserve"> 20</w:t>
    </w:r>
    <w:r w:rsidR="00A05066" w:rsidRPr="00CB1168">
      <w:rPr>
        <w:i/>
        <w:sz w:val="20"/>
      </w:rPr>
      <w:t>2</w:t>
    </w:r>
    <w:r w:rsidR="00182C29">
      <w:rPr>
        <w:i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1FB8"/>
    <w:multiLevelType w:val="hybridMultilevel"/>
    <w:tmpl w:val="3C9CB92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48E0B7A"/>
    <w:multiLevelType w:val="hybridMultilevel"/>
    <w:tmpl w:val="D91A55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8751D3"/>
    <w:multiLevelType w:val="hybridMultilevel"/>
    <w:tmpl w:val="DFE4B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853D3"/>
    <w:multiLevelType w:val="hybridMultilevel"/>
    <w:tmpl w:val="97ECA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85051">
    <w:abstractNumId w:val="0"/>
  </w:num>
  <w:num w:numId="2" w16cid:durableId="526987494">
    <w:abstractNumId w:val="1"/>
  </w:num>
  <w:num w:numId="3" w16cid:durableId="855383332">
    <w:abstractNumId w:val="3"/>
  </w:num>
  <w:num w:numId="4" w16cid:durableId="2124028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FB"/>
    <w:rsid w:val="00000955"/>
    <w:rsid w:val="00011716"/>
    <w:rsid w:val="00026D39"/>
    <w:rsid w:val="00027829"/>
    <w:rsid w:val="00030711"/>
    <w:rsid w:val="00035923"/>
    <w:rsid w:val="000372AD"/>
    <w:rsid w:val="00040E8F"/>
    <w:rsid w:val="0005098F"/>
    <w:rsid w:val="00050C73"/>
    <w:rsid w:val="00052B12"/>
    <w:rsid w:val="00054EAD"/>
    <w:rsid w:val="00063049"/>
    <w:rsid w:val="0006409B"/>
    <w:rsid w:val="000644D5"/>
    <w:rsid w:val="000654C9"/>
    <w:rsid w:val="00095911"/>
    <w:rsid w:val="000D1EAC"/>
    <w:rsid w:val="000E2EF7"/>
    <w:rsid w:val="000E4B89"/>
    <w:rsid w:val="000E728E"/>
    <w:rsid w:val="000F26B5"/>
    <w:rsid w:val="000F3C6C"/>
    <w:rsid w:val="0010369B"/>
    <w:rsid w:val="00115EB9"/>
    <w:rsid w:val="0012245A"/>
    <w:rsid w:val="00126D65"/>
    <w:rsid w:val="00132D86"/>
    <w:rsid w:val="00137C69"/>
    <w:rsid w:val="0015797B"/>
    <w:rsid w:val="001729FD"/>
    <w:rsid w:val="00175F61"/>
    <w:rsid w:val="00176254"/>
    <w:rsid w:val="00182C29"/>
    <w:rsid w:val="00197D09"/>
    <w:rsid w:val="001A0DF3"/>
    <w:rsid w:val="001C4D86"/>
    <w:rsid w:val="001C61E4"/>
    <w:rsid w:val="001E07FF"/>
    <w:rsid w:val="001E19AE"/>
    <w:rsid w:val="001E3917"/>
    <w:rsid w:val="00207A10"/>
    <w:rsid w:val="002201AF"/>
    <w:rsid w:val="002316D2"/>
    <w:rsid w:val="002464A8"/>
    <w:rsid w:val="00247267"/>
    <w:rsid w:val="00253294"/>
    <w:rsid w:val="00254201"/>
    <w:rsid w:val="0027545E"/>
    <w:rsid w:val="00276EB9"/>
    <w:rsid w:val="0028368E"/>
    <w:rsid w:val="002854B0"/>
    <w:rsid w:val="0028673F"/>
    <w:rsid w:val="00291292"/>
    <w:rsid w:val="002959F1"/>
    <w:rsid w:val="00296130"/>
    <w:rsid w:val="002A0A71"/>
    <w:rsid w:val="002A61E9"/>
    <w:rsid w:val="002B3C00"/>
    <w:rsid w:val="002C0B43"/>
    <w:rsid w:val="002C5ACA"/>
    <w:rsid w:val="002C6133"/>
    <w:rsid w:val="002D1C9C"/>
    <w:rsid w:val="002D26CA"/>
    <w:rsid w:val="00300AD0"/>
    <w:rsid w:val="00304AEF"/>
    <w:rsid w:val="00305B6E"/>
    <w:rsid w:val="00313974"/>
    <w:rsid w:val="00321060"/>
    <w:rsid w:val="0034365A"/>
    <w:rsid w:val="00370779"/>
    <w:rsid w:val="003738BA"/>
    <w:rsid w:val="003B1D37"/>
    <w:rsid w:val="003E2E18"/>
    <w:rsid w:val="003E4F56"/>
    <w:rsid w:val="003E64C5"/>
    <w:rsid w:val="003E7BBC"/>
    <w:rsid w:val="003F441D"/>
    <w:rsid w:val="00401558"/>
    <w:rsid w:val="004024C3"/>
    <w:rsid w:val="004069BA"/>
    <w:rsid w:val="00421652"/>
    <w:rsid w:val="004276BB"/>
    <w:rsid w:val="004319C8"/>
    <w:rsid w:val="00431E40"/>
    <w:rsid w:val="004419B4"/>
    <w:rsid w:val="00447B9D"/>
    <w:rsid w:val="004570E0"/>
    <w:rsid w:val="00465C7B"/>
    <w:rsid w:val="0048628E"/>
    <w:rsid w:val="00486AB3"/>
    <w:rsid w:val="004912A1"/>
    <w:rsid w:val="004938ED"/>
    <w:rsid w:val="00497421"/>
    <w:rsid w:val="004A6B94"/>
    <w:rsid w:val="004B1B26"/>
    <w:rsid w:val="004C5E4F"/>
    <w:rsid w:val="004D1C0D"/>
    <w:rsid w:val="004E5680"/>
    <w:rsid w:val="004E62D1"/>
    <w:rsid w:val="00516D3A"/>
    <w:rsid w:val="00534909"/>
    <w:rsid w:val="005415A7"/>
    <w:rsid w:val="00542129"/>
    <w:rsid w:val="00545F0E"/>
    <w:rsid w:val="00547E42"/>
    <w:rsid w:val="00551E7A"/>
    <w:rsid w:val="00572B05"/>
    <w:rsid w:val="00581143"/>
    <w:rsid w:val="005825F5"/>
    <w:rsid w:val="005836F5"/>
    <w:rsid w:val="00586E6F"/>
    <w:rsid w:val="00591433"/>
    <w:rsid w:val="005A295B"/>
    <w:rsid w:val="005A34AA"/>
    <w:rsid w:val="005A540B"/>
    <w:rsid w:val="005A6A88"/>
    <w:rsid w:val="005B43D4"/>
    <w:rsid w:val="005E2C27"/>
    <w:rsid w:val="005E387F"/>
    <w:rsid w:val="006019AD"/>
    <w:rsid w:val="006048B0"/>
    <w:rsid w:val="006220DB"/>
    <w:rsid w:val="006272BB"/>
    <w:rsid w:val="00633F2C"/>
    <w:rsid w:val="00653FF8"/>
    <w:rsid w:val="006559F0"/>
    <w:rsid w:val="00657D0F"/>
    <w:rsid w:val="00671CF1"/>
    <w:rsid w:val="0068052C"/>
    <w:rsid w:val="00683794"/>
    <w:rsid w:val="00683CBA"/>
    <w:rsid w:val="00692495"/>
    <w:rsid w:val="00693CEF"/>
    <w:rsid w:val="006A38A0"/>
    <w:rsid w:val="006A4DB7"/>
    <w:rsid w:val="006D3C14"/>
    <w:rsid w:val="006D5191"/>
    <w:rsid w:val="006E1BCF"/>
    <w:rsid w:val="006F2B4E"/>
    <w:rsid w:val="006F76BA"/>
    <w:rsid w:val="00707BA0"/>
    <w:rsid w:val="00713BE9"/>
    <w:rsid w:val="00726649"/>
    <w:rsid w:val="0073149A"/>
    <w:rsid w:val="00747594"/>
    <w:rsid w:val="0075527F"/>
    <w:rsid w:val="00765DAD"/>
    <w:rsid w:val="00767B3A"/>
    <w:rsid w:val="00775F24"/>
    <w:rsid w:val="00777019"/>
    <w:rsid w:val="0078094E"/>
    <w:rsid w:val="0078691B"/>
    <w:rsid w:val="007C1908"/>
    <w:rsid w:val="007C2060"/>
    <w:rsid w:val="007C29C8"/>
    <w:rsid w:val="007C54FB"/>
    <w:rsid w:val="007D5FB5"/>
    <w:rsid w:val="007F17F7"/>
    <w:rsid w:val="007F72B3"/>
    <w:rsid w:val="00805D96"/>
    <w:rsid w:val="008114D3"/>
    <w:rsid w:val="00814D24"/>
    <w:rsid w:val="00820007"/>
    <w:rsid w:val="00834CCC"/>
    <w:rsid w:val="00837338"/>
    <w:rsid w:val="00840D05"/>
    <w:rsid w:val="0085210E"/>
    <w:rsid w:val="00856B2D"/>
    <w:rsid w:val="0086355C"/>
    <w:rsid w:val="0086460C"/>
    <w:rsid w:val="00871400"/>
    <w:rsid w:val="008861DA"/>
    <w:rsid w:val="00886E3D"/>
    <w:rsid w:val="0089533B"/>
    <w:rsid w:val="00896243"/>
    <w:rsid w:val="008A043E"/>
    <w:rsid w:val="008B2F93"/>
    <w:rsid w:val="008B7D62"/>
    <w:rsid w:val="008C6A97"/>
    <w:rsid w:val="008D0282"/>
    <w:rsid w:val="008F3F63"/>
    <w:rsid w:val="009065E6"/>
    <w:rsid w:val="009101C0"/>
    <w:rsid w:val="009112F3"/>
    <w:rsid w:val="00935328"/>
    <w:rsid w:val="00940A7B"/>
    <w:rsid w:val="00972D7D"/>
    <w:rsid w:val="009751AE"/>
    <w:rsid w:val="009B07CD"/>
    <w:rsid w:val="009B2612"/>
    <w:rsid w:val="009B4530"/>
    <w:rsid w:val="009B6CD7"/>
    <w:rsid w:val="009C5A3F"/>
    <w:rsid w:val="009D7B71"/>
    <w:rsid w:val="009E3B48"/>
    <w:rsid w:val="009F1A99"/>
    <w:rsid w:val="009F2DFA"/>
    <w:rsid w:val="009F3084"/>
    <w:rsid w:val="009F374A"/>
    <w:rsid w:val="009F4827"/>
    <w:rsid w:val="009F5767"/>
    <w:rsid w:val="00A05066"/>
    <w:rsid w:val="00A0614C"/>
    <w:rsid w:val="00A12429"/>
    <w:rsid w:val="00A16946"/>
    <w:rsid w:val="00A2277E"/>
    <w:rsid w:val="00A543C0"/>
    <w:rsid w:val="00A56C62"/>
    <w:rsid w:val="00A6568C"/>
    <w:rsid w:val="00A66DB5"/>
    <w:rsid w:val="00A70935"/>
    <w:rsid w:val="00A72748"/>
    <w:rsid w:val="00A77314"/>
    <w:rsid w:val="00A82471"/>
    <w:rsid w:val="00A93C7B"/>
    <w:rsid w:val="00A96441"/>
    <w:rsid w:val="00A96D1A"/>
    <w:rsid w:val="00AD5E1D"/>
    <w:rsid w:val="00AE45E3"/>
    <w:rsid w:val="00AE6E47"/>
    <w:rsid w:val="00B146A5"/>
    <w:rsid w:val="00B171CF"/>
    <w:rsid w:val="00B17AFB"/>
    <w:rsid w:val="00B36308"/>
    <w:rsid w:val="00B518C1"/>
    <w:rsid w:val="00B55160"/>
    <w:rsid w:val="00B5549C"/>
    <w:rsid w:val="00B62A7E"/>
    <w:rsid w:val="00B71793"/>
    <w:rsid w:val="00B82181"/>
    <w:rsid w:val="00B97A65"/>
    <w:rsid w:val="00BC1AD8"/>
    <w:rsid w:val="00BD2C86"/>
    <w:rsid w:val="00BD7277"/>
    <w:rsid w:val="00C0561F"/>
    <w:rsid w:val="00C05D74"/>
    <w:rsid w:val="00C06212"/>
    <w:rsid w:val="00C15F76"/>
    <w:rsid w:val="00C20242"/>
    <w:rsid w:val="00C20D20"/>
    <w:rsid w:val="00C26928"/>
    <w:rsid w:val="00C30FED"/>
    <w:rsid w:val="00C35F8C"/>
    <w:rsid w:val="00C37886"/>
    <w:rsid w:val="00C42C1A"/>
    <w:rsid w:val="00C54E5B"/>
    <w:rsid w:val="00C86660"/>
    <w:rsid w:val="00C87139"/>
    <w:rsid w:val="00C968AF"/>
    <w:rsid w:val="00CA2156"/>
    <w:rsid w:val="00CA2DE3"/>
    <w:rsid w:val="00CA6E26"/>
    <w:rsid w:val="00CB1168"/>
    <w:rsid w:val="00CC546E"/>
    <w:rsid w:val="00CD02A1"/>
    <w:rsid w:val="00CE349B"/>
    <w:rsid w:val="00CE75C1"/>
    <w:rsid w:val="00CF0BC7"/>
    <w:rsid w:val="00D04710"/>
    <w:rsid w:val="00D04A21"/>
    <w:rsid w:val="00D05E1A"/>
    <w:rsid w:val="00D101B1"/>
    <w:rsid w:val="00D301E3"/>
    <w:rsid w:val="00D3755B"/>
    <w:rsid w:val="00D473EB"/>
    <w:rsid w:val="00D52CA5"/>
    <w:rsid w:val="00D57553"/>
    <w:rsid w:val="00D62108"/>
    <w:rsid w:val="00D6767C"/>
    <w:rsid w:val="00D72782"/>
    <w:rsid w:val="00D75FA7"/>
    <w:rsid w:val="00D83E12"/>
    <w:rsid w:val="00D962DC"/>
    <w:rsid w:val="00DA30F2"/>
    <w:rsid w:val="00DA442D"/>
    <w:rsid w:val="00DB6B0C"/>
    <w:rsid w:val="00DD7D72"/>
    <w:rsid w:val="00E02873"/>
    <w:rsid w:val="00E13B4B"/>
    <w:rsid w:val="00E143EF"/>
    <w:rsid w:val="00E20D74"/>
    <w:rsid w:val="00E60AB2"/>
    <w:rsid w:val="00E616EB"/>
    <w:rsid w:val="00E743D5"/>
    <w:rsid w:val="00E75107"/>
    <w:rsid w:val="00EA7937"/>
    <w:rsid w:val="00EB442D"/>
    <w:rsid w:val="00EB5778"/>
    <w:rsid w:val="00EC1751"/>
    <w:rsid w:val="00ED216A"/>
    <w:rsid w:val="00ED3B55"/>
    <w:rsid w:val="00ED769D"/>
    <w:rsid w:val="00EE0207"/>
    <w:rsid w:val="00EE54C4"/>
    <w:rsid w:val="00EF5BDC"/>
    <w:rsid w:val="00F148F6"/>
    <w:rsid w:val="00F26661"/>
    <w:rsid w:val="00F43F90"/>
    <w:rsid w:val="00F46E95"/>
    <w:rsid w:val="00F47FC7"/>
    <w:rsid w:val="00F544DB"/>
    <w:rsid w:val="00F644BC"/>
    <w:rsid w:val="00F80359"/>
    <w:rsid w:val="00F81612"/>
    <w:rsid w:val="00F93D8F"/>
    <w:rsid w:val="00FA2C12"/>
    <w:rsid w:val="00FD1EEB"/>
    <w:rsid w:val="00FD7393"/>
    <w:rsid w:val="00FE4AB1"/>
    <w:rsid w:val="00FE522D"/>
    <w:rsid w:val="00FE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646A04"/>
  <w15:docId w15:val="{A7555CC8-39E6-4EDB-84F9-32D039B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D3B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3B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6C62"/>
  </w:style>
  <w:style w:type="character" w:styleId="FollowedHyperlink">
    <w:name w:val="FollowedHyperlink"/>
    <w:basedOn w:val="DefaultParagraphFont"/>
    <w:rsid w:val="009D7B71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F544D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47F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FC7"/>
    <w:pPr>
      <w:ind w:left="720"/>
      <w:contextualSpacing/>
    </w:pPr>
  </w:style>
  <w:style w:type="paragraph" w:customStyle="1" w:styleId="NormalWCCM">
    <w:name w:val="Normal WCCM"/>
    <w:rsid w:val="00814D24"/>
    <w:pPr>
      <w:widowControl w:val="0"/>
      <w:autoSpaceDE w:val="0"/>
      <w:autoSpaceDN w:val="0"/>
      <w:ind w:firstLine="284"/>
      <w:jc w:val="both"/>
    </w:pPr>
    <w:rPr>
      <w:szCs w:val="24"/>
      <w:lang w:eastAsia="es-ES"/>
    </w:rPr>
  </w:style>
  <w:style w:type="paragraph" w:customStyle="1" w:styleId="Default">
    <w:name w:val="Default"/>
    <w:rsid w:val="00CB11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542129"/>
    <w:rPr>
      <w:rFonts w:ascii="NimbusRomNo9L-Regu" w:hAnsi="NimbusRomNo9L-Regu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42129"/>
    <w:rPr>
      <w:rFonts w:ascii="NimbusRomNo9L-ReguItal" w:hAnsi="NimbusRomNo9L-ReguItal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42129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42129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542129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542129"/>
    <w:rPr>
      <w:rFonts w:ascii="CMSY8" w:hAnsi="CMSY8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ar\Downloads\extended_abstra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866AF-F023-42A3-926D-B7639AA7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extended_abstract</Template>
  <TotalTime>350</TotalTime>
  <Pages>1</Pages>
  <Words>406</Words>
  <Characters>2083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ICPCCE-2025 Abstract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ICPCCE-2025 Abstract</dc:title>
  <cp:lastModifiedBy>Rajesh Roshan Dash</cp:lastModifiedBy>
  <cp:revision>78</cp:revision>
  <cp:lastPrinted>2009-10-16T11:46:00Z</cp:lastPrinted>
  <dcterms:created xsi:type="dcterms:W3CDTF">2020-08-06T12:02:00Z</dcterms:created>
  <dcterms:modified xsi:type="dcterms:W3CDTF">2025-06-30T13:37:00Z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endeley Recent Style Id 0_1">
    <vt:lpwstr>http://www.zotero.org/styles/acs-catalysis</vt:lpwstr>
  </property>
  <property fmtid="{D5CDD505-2E9C-101B-9397-08002B2CF9AE}" pid="4" name="Mendeley Recent Style Name 0_1">
    <vt:lpwstr>ACS Catalysis</vt:lpwstr>
  </property>
  <property fmtid="{D5CDD505-2E9C-101B-9397-08002B2CF9AE}" pid="5" name="Mendeley Recent Style Id 1_1">
    <vt:lpwstr>http://www.zotero.org/styles/acs-sustainable-chemistry-and-engineering</vt:lpwstr>
  </property>
  <property fmtid="{D5CDD505-2E9C-101B-9397-08002B2CF9AE}" pid="6" name="Mendeley Recent Style Name 1_1">
    <vt:lpwstr>ACS Sustainable Chemistry &amp; Engineering</vt:lpwstr>
  </property>
  <property fmtid="{D5CDD505-2E9C-101B-9397-08002B2CF9AE}" pid="7" name="Mendeley Recent Style Id 2_1">
    <vt:lpwstr>http://www.zotero.org/styles/advanced-functional-materials</vt:lpwstr>
  </property>
  <property fmtid="{D5CDD505-2E9C-101B-9397-08002B2CF9AE}" pid="8" name="Mendeley Recent Style Name 2_1">
    <vt:lpwstr>Advanced Functional Materials</vt:lpwstr>
  </property>
  <property fmtid="{D5CDD505-2E9C-101B-9397-08002B2CF9AE}" pid="9" name="Mendeley Recent Style Id 3_1">
    <vt:lpwstr>http://www.zotero.org/styles/american-medical-association</vt:lpwstr>
  </property>
  <property fmtid="{D5CDD505-2E9C-101B-9397-08002B2CF9AE}" pid="10" name="Mendeley Recent Style Name 3_1">
    <vt:lpwstr>American Medical Association 11th edition</vt:lpwstr>
  </property>
  <property fmtid="{D5CDD505-2E9C-101B-9397-08002B2CF9AE}" pid="11" name="Mendeley Recent Style Id 4_1">
    <vt:lpwstr>http://www.zotero.org/styles/american-political-science-association</vt:lpwstr>
  </property>
  <property fmtid="{D5CDD505-2E9C-101B-9397-08002B2CF9AE}" pid="12" name="Mendeley Recent Style Name 4_1">
    <vt:lpwstr>American Political Science Association</vt:lpwstr>
  </property>
  <property fmtid="{D5CDD505-2E9C-101B-9397-08002B2CF9AE}" pid="13" name="Mendeley Recent Style Id 5_1">
    <vt:lpwstr>http://www.zotero.org/styles/american-sociological-association</vt:lpwstr>
  </property>
  <property fmtid="{D5CDD505-2E9C-101B-9397-08002B2CF9AE}" pid="14" name="Mendeley Recent Style Name 5_1">
    <vt:lpwstr>American Sociological Association 6th edition</vt:lpwstr>
  </property>
  <property fmtid="{D5CDD505-2E9C-101B-9397-08002B2CF9AE}" pid="15" name="Mendeley Recent Style Id 6_1">
    <vt:lpwstr>http://www.zotero.org/styles/chemical-engineering-journal</vt:lpwstr>
  </property>
  <property fmtid="{D5CDD505-2E9C-101B-9397-08002B2CF9AE}" pid="16" name="Mendeley Recent Style Name 6_1">
    <vt:lpwstr>Chemical Engineering Journal</vt:lpwstr>
  </property>
  <property fmtid="{D5CDD505-2E9C-101B-9397-08002B2CF9AE}" pid="17" name="Mendeley Recent Style Id 7_1">
    <vt:lpwstr>http://www.zotero.org/styles/environmental-monitoring-and-assessment</vt:lpwstr>
  </property>
  <property fmtid="{D5CDD505-2E9C-101B-9397-08002B2CF9AE}" pid="18" name="Mendeley Recent Style Name 7_1">
    <vt:lpwstr>Environmental Monitoring and Assessment</vt:lpwstr>
  </property>
  <property fmtid="{D5CDD505-2E9C-101B-9397-08002B2CF9AE}" pid="19" name="Mendeley Recent Style Id 8_1">
    <vt:lpwstr>http://www.zotero.org/styles/nature</vt:lpwstr>
  </property>
  <property fmtid="{D5CDD505-2E9C-101B-9397-08002B2CF9AE}" pid="20" name="Mendeley Recent Style Name 8_1">
    <vt:lpwstr>Nature</vt:lpwstr>
  </property>
  <property fmtid="{D5CDD505-2E9C-101B-9397-08002B2CF9AE}" pid="21" name="Mendeley Recent Style Id 9_1">
    <vt:lpwstr>http://www.zotero.org/styles/springer-basic-author-date-no-et-al-with-issue</vt:lpwstr>
  </property>
  <property fmtid="{D5CDD505-2E9C-101B-9397-08002B2CF9AE}" pid="22" name="Mendeley Recent Style Name 9_1">
    <vt:lpwstr>Springer - Basic (author-date, no "et al.", with issue numbers)</vt:lpwstr>
  </property>
  <property fmtid="{D5CDD505-2E9C-101B-9397-08002B2CF9AE}" pid="23" name="Mendeley Document_1">
    <vt:lpwstr>True</vt:lpwstr>
  </property>
  <property fmtid="{D5CDD505-2E9C-101B-9397-08002B2CF9AE}" pid="24" name="Mendeley Citation Style_1">
    <vt:lpwstr>http://www.zotero.org/styles/chemical-engineering-journal</vt:lpwstr>
  </property>
  <property fmtid="{D5CDD505-2E9C-101B-9397-08002B2CF9AE}" pid="25" name="Mendeley Unique User Id_1">
    <vt:lpwstr>95899f10-0208-3056-b348-42145073b747</vt:lpwstr>
  </property>
  <property fmtid="{D5CDD505-2E9C-101B-9397-08002B2CF9AE}" pid="26" name="GrammarlyDocumentId">
    <vt:lpwstr>5bab7024-2f6d-46b5-b2c2-849c3e7fad7d</vt:lpwstr>
  </property>
</Properties>
</file>